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B6" w:rsidRDefault="002F79B6" w:rsidP="002F79B6">
      <w:pPr>
        <w:rPr>
          <w:b/>
          <w:bCs/>
        </w:rPr>
      </w:pPr>
    </w:p>
    <w:p w:rsidR="002F79B6" w:rsidRDefault="002F79B6" w:rsidP="002F79B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4525" cy="1657350"/>
            <wp:effectExtent l="0" t="0" r="9525" b="0"/>
            <wp:wrapSquare wrapText="bothSides"/>
            <wp:docPr id="1" name="Рисунок 1" descr="логотип СС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С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СОЮЗ САДОВОДЧЕСКИХ </w:t>
      </w:r>
      <w:r>
        <w:t xml:space="preserve">                                                                                                                                  </w:t>
      </w:r>
    </w:p>
    <w:p w:rsidR="002F79B6" w:rsidRDefault="002F79B6" w:rsidP="002F79B6">
      <w:pPr>
        <w:ind w:right="480"/>
      </w:pPr>
      <w:r>
        <w:rPr>
          <w:b/>
          <w:bCs/>
        </w:rPr>
        <w:t>НЕКОММЕРЧЕ</w:t>
      </w:r>
      <w:r>
        <w:rPr>
          <w:b/>
        </w:rPr>
        <w:t xml:space="preserve">СКИХ </w:t>
      </w:r>
      <w:r>
        <w:t xml:space="preserve">                                           </w:t>
      </w:r>
      <w:r>
        <w:tab/>
      </w:r>
    </w:p>
    <w:p w:rsidR="002F79B6" w:rsidRDefault="002F79B6" w:rsidP="002F79B6">
      <w:pPr>
        <w:ind w:right="480"/>
        <w:rPr>
          <w:b/>
        </w:rPr>
      </w:pPr>
      <w:r>
        <w:rPr>
          <w:b/>
        </w:rPr>
        <w:t xml:space="preserve">ТОВАРИЩЕСТВ  </w:t>
      </w:r>
    </w:p>
    <w:p w:rsidR="002F79B6" w:rsidRDefault="002F79B6" w:rsidP="002F79B6">
      <w:pPr>
        <w:ind w:right="480"/>
      </w:pPr>
      <w:r>
        <w:t xml:space="preserve">665830, </w:t>
      </w:r>
      <w:proofErr w:type="spellStart"/>
      <w:r>
        <w:t>г.Ангарск</w:t>
      </w:r>
      <w:proofErr w:type="spellEnd"/>
    </w:p>
    <w:p w:rsidR="002F79B6" w:rsidRDefault="002F79B6" w:rsidP="002F79B6">
      <w:pPr>
        <w:ind w:right="480"/>
      </w:pPr>
      <w:proofErr w:type="spellStart"/>
      <w:r>
        <w:t>ул.Восточная</w:t>
      </w:r>
      <w:proofErr w:type="spellEnd"/>
      <w:r>
        <w:t>, 28</w:t>
      </w:r>
      <w:r>
        <w:tab/>
      </w:r>
    </w:p>
    <w:p w:rsidR="002F79B6" w:rsidRDefault="002F79B6" w:rsidP="002F79B6">
      <w:pPr>
        <w:ind w:right="480"/>
      </w:pPr>
      <w:r>
        <w:t>тел./факс (8-39-</w:t>
      </w:r>
      <w:proofErr w:type="gramStart"/>
      <w:r>
        <w:t>55)-</w:t>
      </w:r>
      <w:proofErr w:type="gramEnd"/>
      <w:r>
        <w:t>52-95-24</w:t>
      </w:r>
    </w:p>
    <w:p w:rsidR="00D74D44" w:rsidRPr="00D74D44" w:rsidRDefault="002F79B6" w:rsidP="002F79B6">
      <w:pPr>
        <w:ind w:right="480"/>
        <w:rPr>
          <w:rStyle w:val="a3"/>
        </w:rPr>
      </w:pPr>
      <w:proofErr w:type="spellStart"/>
      <w:r>
        <w:t>эл.почта</w:t>
      </w:r>
      <w:proofErr w:type="spellEnd"/>
      <w:r>
        <w:t xml:space="preserve">: </w:t>
      </w:r>
    </w:p>
    <w:p w:rsidR="002F79B6" w:rsidRDefault="00D318EE" w:rsidP="002F79B6">
      <w:pPr>
        <w:ind w:right="480"/>
        <w:rPr>
          <w:rStyle w:val="a3"/>
        </w:rPr>
      </w:pPr>
      <w:r>
        <w:rPr>
          <w:rStyle w:val="a3"/>
          <w:lang w:val="en-US"/>
        </w:rPr>
        <w:fldChar w:fldCharType="begin"/>
      </w:r>
      <w:r w:rsidRPr="00D318EE">
        <w:rPr>
          <w:rStyle w:val="a3"/>
        </w:rPr>
        <w:instrText xml:space="preserve"> </w:instrText>
      </w:r>
      <w:r>
        <w:rPr>
          <w:rStyle w:val="a3"/>
          <w:lang w:val="en-US"/>
        </w:rPr>
        <w:instrText>HYPERLINK</w:instrText>
      </w:r>
      <w:r w:rsidRPr="00D318EE">
        <w:rPr>
          <w:rStyle w:val="a3"/>
        </w:rPr>
        <w:instrText xml:space="preserve"> "</w:instrText>
      </w:r>
      <w:r>
        <w:rPr>
          <w:rStyle w:val="a3"/>
          <w:lang w:val="en-US"/>
        </w:rPr>
        <w:instrText>mailto</w:instrText>
      </w:r>
      <w:r w:rsidRPr="00D318EE">
        <w:rPr>
          <w:rStyle w:val="a3"/>
        </w:rPr>
        <w:instrText>:</w:instrText>
      </w:r>
      <w:r>
        <w:rPr>
          <w:rStyle w:val="a3"/>
          <w:lang w:val="en-US"/>
        </w:rPr>
        <w:instrText>ti</w:instrText>
      </w:r>
      <w:r w:rsidRPr="00D318EE">
        <w:rPr>
          <w:rStyle w:val="a3"/>
        </w:rPr>
        <w:instrText>.</w:instrText>
      </w:r>
      <w:r>
        <w:rPr>
          <w:rStyle w:val="a3"/>
          <w:lang w:val="en-US"/>
        </w:rPr>
        <w:instrText>bekker</w:instrText>
      </w:r>
      <w:r w:rsidRPr="00D318EE">
        <w:rPr>
          <w:rStyle w:val="a3"/>
        </w:rPr>
        <w:instrText>@</w:instrText>
      </w:r>
      <w:r>
        <w:rPr>
          <w:rStyle w:val="a3"/>
          <w:lang w:val="en-US"/>
        </w:rPr>
        <w:instrText>yandex</w:instrText>
      </w:r>
      <w:r w:rsidRPr="00D318EE">
        <w:rPr>
          <w:rStyle w:val="a3"/>
        </w:rPr>
        <w:instrText>.</w:instrText>
      </w:r>
      <w:r>
        <w:rPr>
          <w:rStyle w:val="a3"/>
          <w:lang w:val="en-US"/>
        </w:rPr>
        <w:instrText>ru</w:instrText>
      </w:r>
      <w:r w:rsidRPr="00D318EE">
        <w:rPr>
          <w:rStyle w:val="a3"/>
        </w:rPr>
        <w:instrText xml:space="preserve">" </w:instrText>
      </w:r>
      <w:r>
        <w:rPr>
          <w:rStyle w:val="a3"/>
          <w:lang w:val="en-US"/>
        </w:rPr>
        <w:fldChar w:fldCharType="separate"/>
      </w:r>
      <w:r w:rsidR="002F79B6">
        <w:rPr>
          <w:rStyle w:val="a3"/>
          <w:lang w:val="en-US"/>
        </w:rPr>
        <w:t>ti</w:t>
      </w:r>
      <w:r w:rsidR="002F79B6">
        <w:rPr>
          <w:rStyle w:val="a3"/>
        </w:rPr>
        <w:t>.</w:t>
      </w:r>
      <w:r w:rsidR="002F79B6">
        <w:rPr>
          <w:rStyle w:val="a3"/>
          <w:lang w:val="en-US"/>
        </w:rPr>
        <w:t>bekker</w:t>
      </w:r>
      <w:r w:rsidR="002F79B6">
        <w:rPr>
          <w:rStyle w:val="a3"/>
        </w:rPr>
        <w:t>@</w:t>
      </w:r>
      <w:r w:rsidR="002F79B6">
        <w:rPr>
          <w:rStyle w:val="a3"/>
          <w:lang w:val="en-US"/>
        </w:rPr>
        <w:t>yandex</w:t>
      </w:r>
      <w:r w:rsidR="002F79B6">
        <w:rPr>
          <w:rStyle w:val="a3"/>
        </w:rPr>
        <w:t>.</w:t>
      </w:r>
      <w:proofErr w:type="spellStart"/>
      <w:r w:rsidR="002F79B6">
        <w:rPr>
          <w:rStyle w:val="a3"/>
          <w:lang w:val="en-US"/>
        </w:rPr>
        <w:t>ru</w:t>
      </w:r>
      <w:proofErr w:type="spellEnd"/>
      <w:r>
        <w:rPr>
          <w:rStyle w:val="a3"/>
          <w:lang w:val="en-US"/>
        </w:rPr>
        <w:fldChar w:fldCharType="end"/>
      </w:r>
    </w:p>
    <w:p w:rsidR="002F79B6" w:rsidRDefault="002F79B6" w:rsidP="002F79B6">
      <w:pPr>
        <w:ind w:right="480"/>
        <w:rPr>
          <w:rStyle w:val="a3"/>
          <w:u w:val="none"/>
        </w:rPr>
      </w:pPr>
      <w:proofErr w:type="spellStart"/>
      <w:r>
        <w:rPr>
          <w:rStyle w:val="a3"/>
          <w:lang w:val="en-US"/>
        </w:rPr>
        <w:t>ssntago</w:t>
      </w:r>
      <w:proofErr w:type="spellEnd"/>
      <w:r>
        <w:rPr>
          <w:rStyle w:val="a3"/>
        </w:rPr>
        <w:t>@</w:t>
      </w:r>
      <w:proofErr w:type="spellStart"/>
      <w:r>
        <w:rPr>
          <w:rStyle w:val="a3"/>
          <w:lang w:val="en-US"/>
        </w:rPr>
        <w:t>yandex</w:t>
      </w:r>
      <w:proofErr w:type="spellEnd"/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</w:p>
    <w:p w:rsidR="002F79B6" w:rsidRDefault="002F79B6" w:rsidP="002F79B6">
      <w:r>
        <w:rPr>
          <w:rFonts w:eastAsia="Times New Roman"/>
        </w:rPr>
        <w:t xml:space="preserve">КПП </w:t>
      </w:r>
      <w:r>
        <w:t xml:space="preserve">380101001ОГРН/ИНН </w:t>
      </w:r>
      <w:r>
        <w:rPr>
          <w:rFonts w:eastAsia="Times New Roman"/>
        </w:rPr>
        <w:t xml:space="preserve">3801048190 </w:t>
      </w:r>
      <w:r>
        <w:t>1033800522502/</w:t>
      </w:r>
    </w:p>
    <w:p w:rsidR="002F79B6" w:rsidRDefault="002F79B6" w:rsidP="002F79B6">
      <w:pPr>
        <w:rPr>
          <w:sz w:val="28"/>
          <w:szCs w:val="28"/>
        </w:rPr>
      </w:pPr>
    </w:p>
    <w:p w:rsidR="002F79B6" w:rsidRDefault="002F79B6" w:rsidP="002F79B6">
      <w:r>
        <w:t xml:space="preserve">                                Протокол заочно</w:t>
      </w:r>
      <w:r w:rsidR="001C2AFC">
        <w:t xml:space="preserve">го заседания правления ССНТ № </w:t>
      </w:r>
      <w:r w:rsidR="005F2BDC">
        <w:t>3</w:t>
      </w:r>
      <w:r>
        <w:t>-</w:t>
      </w:r>
      <w:r w:rsidR="00BE66C5">
        <w:t>0</w:t>
      </w:r>
      <w:r w:rsidR="005F2BDC">
        <w:t>4</w:t>
      </w:r>
      <w:r>
        <w:t>/2</w:t>
      </w:r>
      <w:r w:rsidR="005F2BDC">
        <w:t>4</w:t>
      </w:r>
    </w:p>
    <w:p w:rsidR="002F79B6" w:rsidRDefault="002F79B6" w:rsidP="002F79B6">
      <w:proofErr w:type="spellStart"/>
      <w:r>
        <w:t>г.Ангарск</w:t>
      </w:r>
      <w:proofErr w:type="spellEnd"/>
    </w:p>
    <w:p w:rsidR="002F79B6" w:rsidRDefault="002F79B6" w:rsidP="002F79B6">
      <w:r>
        <w:t>ул. Восточная,28                                                                                                   от 0</w:t>
      </w:r>
      <w:r w:rsidR="005F2BDC">
        <w:t>3</w:t>
      </w:r>
      <w:r>
        <w:t>.</w:t>
      </w:r>
      <w:r w:rsidR="00BE66C5">
        <w:t>0</w:t>
      </w:r>
      <w:r w:rsidR="005F2BDC">
        <w:t>4</w:t>
      </w:r>
      <w:r>
        <w:t>.202</w:t>
      </w:r>
      <w:r w:rsidR="005F2BDC">
        <w:t>4</w:t>
      </w:r>
      <w:r>
        <w:t xml:space="preserve"> г.</w:t>
      </w:r>
    </w:p>
    <w:p w:rsidR="002F79B6" w:rsidRDefault="002F79B6" w:rsidP="002F79B6"/>
    <w:p w:rsidR="002F79B6" w:rsidRDefault="002F79B6" w:rsidP="002F79B6">
      <w:r>
        <w:t>Повестка дня</w:t>
      </w:r>
    </w:p>
    <w:p w:rsidR="002F79B6" w:rsidRDefault="005F2BDC" w:rsidP="002F79B6">
      <w:pPr>
        <w:pStyle w:val="a4"/>
        <w:numPr>
          <w:ilvl w:val="0"/>
          <w:numId w:val="1"/>
        </w:numPr>
      </w:pPr>
      <w:r>
        <w:t>Об информирование ООО «</w:t>
      </w:r>
      <w:proofErr w:type="spellStart"/>
      <w:r w:rsidR="008967F4">
        <w:t>Иркутскэнергосбыт</w:t>
      </w:r>
      <w:proofErr w:type="spellEnd"/>
      <w:r>
        <w:t>» о задолженности СНТ за потребленную э/энергию на 26.03.2024 г.</w:t>
      </w:r>
    </w:p>
    <w:p w:rsidR="002B2CC6" w:rsidRDefault="002B2CC6" w:rsidP="002B2CC6">
      <w:pPr>
        <w:ind w:left="360"/>
      </w:pPr>
    </w:p>
    <w:p w:rsidR="002F79B6" w:rsidRDefault="002F79B6" w:rsidP="002F79B6">
      <w:pPr>
        <w:ind w:firstLine="142"/>
      </w:pPr>
      <w:r>
        <w:t>Предоставила информацию Председатель Союза СНТ Беккер Т.И.</w:t>
      </w:r>
      <w:r w:rsidR="002B2CC6">
        <w:t>:</w:t>
      </w:r>
      <w:r>
        <w:t xml:space="preserve"> </w:t>
      </w:r>
    </w:p>
    <w:p w:rsidR="002F79B6" w:rsidRDefault="002F79B6" w:rsidP="002F79B6">
      <w:pPr>
        <w:pStyle w:val="a4"/>
      </w:pPr>
    </w:p>
    <w:p w:rsidR="005F2BDC" w:rsidRDefault="005F2BDC" w:rsidP="005F2BDC">
      <w:pPr>
        <w:ind w:left="-426" w:right="-13" w:firstLine="568"/>
      </w:pPr>
      <w:r>
        <w:t xml:space="preserve">     Задолженность садоводческих товариществ г. Ангарска и Ангарского городского</w:t>
      </w:r>
    </w:p>
    <w:p w:rsidR="005F2BDC" w:rsidRDefault="005F2BDC" w:rsidP="005F2BDC">
      <w:pPr>
        <w:ind w:left="10" w:right="-13"/>
      </w:pPr>
      <w:r>
        <w:t>округа за потребленную электрическую энергию по заключенным с ООО</w:t>
      </w:r>
    </w:p>
    <w:p w:rsidR="005F2BDC" w:rsidRDefault="005F2BDC" w:rsidP="005F2BDC">
      <w:pPr>
        <w:ind w:left="10" w:right="-13"/>
      </w:pPr>
      <w:r>
        <w:t>«</w:t>
      </w:r>
      <w:proofErr w:type="spellStart"/>
      <w:r>
        <w:t>Иркутскэнергосбыт</w:t>
      </w:r>
      <w:proofErr w:type="spellEnd"/>
      <w:r>
        <w:t>» договорам энергоснабжения по состоянию на 01.03.2024 г.</w:t>
      </w:r>
    </w:p>
    <w:p w:rsidR="005F2BDC" w:rsidRDefault="005F2BDC" w:rsidP="005F2BDC">
      <w:pPr>
        <w:ind w:left="10" w:right="-13"/>
      </w:pPr>
      <w:r>
        <w:t>составляет 29 532 тыс. руб., из них просроченная свыше 1 месяца задолженность 26 301</w:t>
      </w:r>
    </w:p>
    <w:p w:rsidR="005F2BDC" w:rsidRDefault="005F2BDC" w:rsidP="005F2BDC">
      <w:pPr>
        <w:ind w:left="10" w:right="-13"/>
      </w:pPr>
      <w:r>
        <w:t xml:space="preserve">тыс. руб. </w:t>
      </w:r>
      <w:bookmarkStart w:id="0" w:name="_GoBack"/>
      <w:bookmarkEnd w:id="0"/>
    </w:p>
    <w:p w:rsidR="005F2BDC" w:rsidRDefault="005F2BDC" w:rsidP="005F2BDC">
      <w:pPr>
        <w:ind w:left="10" w:right="-13"/>
      </w:pPr>
      <w:r>
        <w:t>Неисполнение садоводческими товариществами обязательств по оплате за</w:t>
      </w:r>
    </w:p>
    <w:p w:rsidR="005F2BDC" w:rsidRDefault="005F2BDC" w:rsidP="005F2BDC">
      <w:pPr>
        <w:ind w:left="10" w:right="-13"/>
      </w:pPr>
      <w:r>
        <w:t>потребленную электроэнергию ущемляет интересы ООО «</w:t>
      </w:r>
      <w:proofErr w:type="spellStart"/>
      <w:r>
        <w:t>Иркутскэнергосбыт</w:t>
      </w:r>
      <w:proofErr w:type="spellEnd"/>
      <w:r>
        <w:t>», приводит</w:t>
      </w:r>
    </w:p>
    <w:p w:rsidR="005F2BDC" w:rsidRDefault="005F2BDC" w:rsidP="005F2BDC">
      <w:pPr>
        <w:ind w:left="10" w:right="-13"/>
      </w:pPr>
      <w:r>
        <w:t>к убыткам и препятствует осуществлению стабильной производственно-хозяйственной</w:t>
      </w:r>
    </w:p>
    <w:p w:rsidR="005F2BDC" w:rsidRDefault="005F2BDC" w:rsidP="005F2BDC">
      <w:pPr>
        <w:ind w:left="10" w:right="-13"/>
      </w:pPr>
      <w:r>
        <w:t>деятельности предприятия. Дальнейшее несоблюдение обязательств по оплате в полном</w:t>
      </w:r>
    </w:p>
    <w:p w:rsidR="005F2BDC" w:rsidRDefault="005F2BDC" w:rsidP="005F2BDC">
      <w:pPr>
        <w:ind w:left="10" w:right="-13"/>
      </w:pPr>
      <w:r>
        <w:t>объеме приведет к росту задолженности и усугублению сложившейся ситуации.</w:t>
      </w:r>
    </w:p>
    <w:p w:rsidR="005F2BDC" w:rsidRDefault="005F2BDC" w:rsidP="005F2BDC">
      <w:pPr>
        <w:ind w:left="10" w:right="-13"/>
      </w:pPr>
      <w:r>
        <w:t>При условии несвоевременного погашения задолженности, ООО</w:t>
      </w:r>
    </w:p>
    <w:p w:rsidR="005F2BDC" w:rsidRDefault="005F2BDC" w:rsidP="005F2BDC">
      <w:pPr>
        <w:ind w:left="10" w:right="-13"/>
      </w:pPr>
      <w:r>
        <w:t>«</w:t>
      </w:r>
      <w:proofErr w:type="spellStart"/>
      <w:r>
        <w:t>Иркутскэнергосбыт</w:t>
      </w:r>
      <w:proofErr w:type="spellEnd"/>
      <w:r>
        <w:t>» вынуждено взыскивать задолженность в судебном порядке, при</w:t>
      </w:r>
    </w:p>
    <w:p w:rsidR="005F2BDC" w:rsidRDefault="005F2BDC" w:rsidP="005F2BDC">
      <w:pPr>
        <w:ind w:left="10" w:right="-13"/>
      </w:pPr>
      <w:r>
        <w:t>котором к сумме задолженности взыскиваются проценты за пользование чужими</w:t>
      </w:r>
    </w:p>
    <w:p w:rsidR="005F2BDC" w:rsidRDefault="005F2BDC" w:rsidP="005F2BDC">
      <w:pPr>
        <w:ind w:left="10" w:right="-13"/>
      </w:pPr>
      <w:r>
        <w:t>денежными средствами, что является дополнительной финансовой нагрузкой для</w:t>
      </w:r>
    </w:p>
    <w:p w:rsidR="005F2BDC" w:rsidRDefault="005F2BDC" w:rsidP="005F2BDC">
      <w:pPr>
        <w:ind w:left="10" w:right="-13"/>
      </w:pPr>
      <w:r>
        <w:t>должников.</w:t>
      </w:r>
    </w:p>
    <w:p w:rsidR="005F2BDC" w:rsidRDefault="005F2BDC" w:rsidP="005F2BDC">
      <w:pPr>
        <w:ind w:left="10" w:right="-13"/>
      </w:pPr>
      <w:r>
        <w:t xml:space="preserve"> В случае неоплаты долга передаются судебному приставу, который взымает 7 % от суммы долга, как исполнительный сбор, что дополнительно ляжет в расходы на СНТ. Если вы не справитесь с платежами, введут внешнее управление, а это: ежемесячная оплата внешнему управлению на сегодня 50000-00 руб., в год 600000-00 руб. Также в сумму долга добавится ежемесячное объявление в газету «Коммерсант», которое стоит 20000-00 руб. в месяц, за год 240000-00 руб. Внешний управляющий может привлечь председателя СНТ к ответственности по погашению этой задолженности, если не будут приняты меры по сокращению долга. Ваши долги могут продать и тогда вы будете обязаны подчиниться к той компании, которая вас купит и за вами обязанность по уплате этого долга.</w:t>
      </w:r>
    </w:p>
    <w:p w:rsidR="005F2BDC" w:rsidRDefault="005F2BDC" w:rsidP="005F2BDC">
      <w:pPr>
        <w:ind w:left="10" w:right="-13" w:firstLine="698"/>
      </w:pPr>
      <w:r>
        <w:t xml:space="preserve">Поэтому, когда говорят «обанкротят без долгов» -это не так, нашему члену </w:t>
      </w:r>
      <w:proofErr w:type="gramStart"/>
      <w:r>
        <w:t>Союза  уже</w:t>
      </w:r>
      <w:proofErr w:type="gramEnd"/>
      <w:r>
        <w:t xml:space="preserve"> в СНТ ввели внешнее управление и к долгу 4 млн руб. дополнительно вынуждено будут платить 1 млн на все  издержки.</w:t>
      </w:r>
    </w:p>
    <w:p w:rsidR="005F2BDC" w:rsidRDefault="005F2BDC" w:rsidP="005F2BDC">
      <w:pPr>
        <w:ind w:left="10" w:right="-13" w:firstLine="698"/>
      </w:pPr>
      <w:r>
        <w:t>О недопущении привлечения к ответственности председателя СНТ по оплате задолженности, создавшейся за счет неоплаты потребителя-садовода</w:t>
      </w:r>
    </w:p>
    <w:p w:rsidR="00701B63" w:rsidRDefault="00701B63" w:rsidP="005F2BDC">
      <w:pPr>
        <w:ind w:left="10" w:right="-13" w:firstLine="698"/>
      </w:pPr>
      <w:r>
        <w:t>ООО «</w:t>
      </w:r>
      <w:proofErr w:type="spellStart"/>
      <w:proofErr w:type="gramStart"/>
      <w:r>
        <w:t>Иркутскэнергосбыт</w:t>
      </w:r>
      <w:proofErr w:type="spellEnd"/>
      <w:r>
        <w:t>»  предупреждает</w:t>
      </w:r>
      <w:proofErr w:type="gramEnd"/>
      <w:r>
        <w:t>, что в мае месяце все СНТ, которые имеют задолженность будут отключены для предотвращения увеличения задолженности.</w:t>
      </w:r>
    </w:p>
    <w:p w:rsidR="005F2BDC" w:rsidRDefault="005F2BDC" w:rsidP="005F2BDC">
      <w:pPr>
        <w:ind w:left="10" w:right="-13" w:firstLine="698"/>
      </w:pPr>
      <w:r>
        <w:t xml:space="preserve"> </w:t>
      </w:r>
    </w:p>
    <w:p w:rsidR="002F79B6" w:rsidRDefault="002F79B6" w:rsidP="002F79B6">
      <w:pPr>
        <w:pStyle w:val="a4"/>
        <w:ind w:left="142" w:firstLine="578"/>
      </w:pPr>
    </w:p>
    <w:p w:rsidR="000E40EB" w:rsidRDefault="002F79B6" w:rsidP="000E40EB">
      <w:pPr>
        <w:ind w:left="420"/>
      </w:pPr>
      <w:r>
        <w:rPr>
          <w:b/>
        </w:rPr>
        <w:lastRenderedPageBreak/>
        <w:t xml:space="preserve">Решение: </w:t>
      </w:r>
      <w:r w:rsidR="000E40EB">
        <w:rPr>
          <w:b/>
        </w:rPr>
        <w:t xml:space="preserve">1. </w:t>
      </w:r>
      <w:r w:rsidR="000E40EB">
        <w:t>Протокол заочного заседания Правления Союза СНТ разместить на сайте, в      мессенджере группы Союза СНТ.</w:t>
      </w:r>
    </w:p>
    <w:p w:rsidR="005F2BDC" w:rsidRDefault="005F2BDC" w:rsidP="005F2BDC">
      <w:pPr>
        <w:ind w:left="633" w:right="-13"/>
        <w:rPr>
          <w:b/>
        </w:rPr>
      </w:pPr>
    </w:p>
    <w:p w:rsidR="008967F4" w:rsidRDefault="005F2BDC" w:rsidP="002F5934">
      <w:pPr>
        <w:ind w:left="633" w:right="-13" w:hanging="66"/>
      </w:pPr>
      <w:r w:rsidRPr="00596F75">
        <w:rPr>
          <w:b/>
          <w:i/>
        </w:rPr>
        <w:t>Председателю</w:t>
      </w:r>
      <w:r w:rsidRPr="002E7CEC">
        <w:rPr>
          <w:b/>
        </w:rPr>
        <w:t xml:space="preserve"> </w:t>
      </w:r>
      <w:r>
        <w:rPr>
          <w:b/>
        </w:rPr>
        <w:t>н</w:t>
      </w:r>
      <w:r w:rsidRPr="002E7CEC">
        <w:rPr>
          <w:b/>
        </w:rPr>
        <w:t>еобходимо:</w:t>
      </w:r>
      <w:r>
        <w:t xml:space="preserve"> </w:t>
      </w:r>
    </w:p>
    <w:p w:rsidR="005F2BDC" w:rsidRDefault="005F2BDC" w:rsidP="002F5934">
      <w:pPr>
        <w:ind w:left="633" w:right="-13" w:hanging="66"/>
      </w:pPr>
      <w:r w:rsidRPr="002F5934">
        <w:rPr>
          <w:b/>
        </w:rPr>
        <w:t>1</w:t>
      </w:r>
      <w:r>
        <w:t xml:space="preserve">. Вести анализ потребленной э/энергии ежемесячно с </w:t>
      </w:r>
      <w:proofErr w:type="spellStart"/>
      <w:r>
        <w:t>энергосбытом</w:t>
      </w:r>
      <w:proofErr w:type="spellEnd"/>
      <w:r>
        <w:t xml:space="preserve">, заказывая акт </w:t>
      </w:r>
      <w:proofErr w:type="gramStart"/>
      <w:r>
        <w:t>сверки</w:t>
      </w:r>
      <w:proofErr w:type="gramEnd"/>
      <w:r>
        <w:t xml:space="preserve"> потребленной э/энергии.</w:t>
      </w:r>
    </w:p>
    <w:p w:rsidR="005F2BDC" w:rsidRDefault="002F5934" w:rsidP="002F5934">
      <w:pPr>
        <w:pStyle w:val="a4"/>
        <w:spacing w:line="259" w:lineRule="auto"/>
        <w:ind w:right="-13"/>
      </w:pPr>
      <w:r w:rsidRPr="002F5934">
        <w:rPr>
          <w:b/>
        </w:rPr>
        <w:t>2</w:t>
      </w:r>
      <w:r>
        <w:t>.</w:t>
      </w:r>
      <w:r w:rsidR="005F2BDC">
        <w:t xml:space="preserve">Вести анализ потребленной э/энергии ежемесячно с потребителями-садоводами, </w:t>
      </w:r>
      <w:r w:rsidR="00D41A37">
        <w:t>согласно акта</w:t>
      </w:r>
      <w:r w:rsidR="005F2BDC">
        <w:t xml:space="preserve"> </w:t>
      </w:r>
      <w:r w:rsidR="00D41A37">
        <w:t>сверки с</w:t>
      </w:r>
      <w:r w:rsidR="005F2BDC">
        <w:t xml:space="preserve"> </w:t>
      </w:r>
      <w:proofErr w:type="spellStart"/>
      <w:r w:rsidR="005F2BDC">
        <w:t>энергосбытом</w:t>
      </w:r>
      <w:proofErr w:type="spellEnd"/>
      <w:r w:rsidR="005F2BDC">
        <w:t>, выявляя разницу между потребленной э/</w:t>
      </w:r>
      <w:r w:rsidR="00D41A37">
        <w:t>энергии и</w:t>
      </w:r>
      <w:r w:rsidR="005F2BDC">
        <w:t xml:space="preserve"> выставленной </w:t>
      </w:r>
      <w:proofErr w:type="spellStart"/>
      <w:r w:rsidR="005F2BDC">
        <w:t>энергосбытом</w:t>
      </w:r>
      <w:proofErr w:type="spellEnd"/>
      <w:r w:rsidR="005F2BDC">
        <w:t xml:space="preserve">, недопущения </w:t>
      </w:r>
      <w:r w:rsidR="008967F4">
        <w:t>погашения задолженности</w:t>
      </w:r>
      <w:r w:rsidR="005F2BDC">
        <w:t xml:space="preserve"> из других статей расходов, установленных сметой</w:t>
      </w:r>
      <w:r w:rsidR="008967F4">
        <w:t xml:space="preserve">, </w:t>
      </w:r>
      <w:r w:rsidR="005F2BDC">
        <w:t>с информированием в группе СНТ</w:t>
      </w:r>
    </w:p>
    <w:p w:rsidR="005F2BDC" w:rsidRDefault="002F5934" w:rsidP="002F5934">
      <w:pPr>
        <w:spacing w:line="259" w:lineRule="auto"/>
        <w:ind w:right="-13" w:hanging="66"/>
      </w:pPr>
      <w:r>
        <w:t xml:space="preserve">           </w:t>
      </w:r>
      <w:r w:rsidRPr="002F5934">
        <w:rPr>
          <w:b/>
        </w:rPr>
        <w:t>3</w:t>
      </w:r>
      <w:r>
        <w:t>.</w:t>
      </w:r>
      <w:r w:rsidR="005F2BDC">
        <w:t xml:space="preserve">Заложить потери в линии 10-6 </w:t>
      </w:r>
      <w:proofErr w:type="spellStart"/>
      <w:r w:rsidR="005F2BDC">
        <w:t>кВ</w:t>
      </w:r>
      <w:proofErr w:type="spellEnd"/>
      <w:r w:rsidR="005F2BDC">
        <w:t xml:space="preserve">/0,4 </w:t>
      </w:r>
      <w:proofErr w:type="spellStart"/>
      <w:r w:rsidR="005F2BDC">
        <w:t>кВ</w:t>
      </w:r>
      <w:proofErr w:type="spellEnd"/>
      <w:r w:rsidR="005F2BDC">
        <w:t xml:space="preserve"> трансформаторных подстанций.</w:t>
      </w:r>
    </w:p>
    <w:p w:rsidR="005F2BDC" w:rsidRDefault="002F5934" w:rsidP="00414E77">
      <w:pPr>
        <w:spacing w:line="259" w:lineRule="auto"/>
        <w:ind w:left="709" w:right="-13" w:hanging="142"/>
      </w:pPr>
      <w:r>
        <w:t xml:space="preserve"> </w:t>
      </w:r>
      <w:r w:rsidRPr="002F5934">
        <w:rPr>
          <w:b/>
        </w:rPr>
        <w:t>4</w:t>
      </w:r>
      <w:r>
        <w:t>.</w:t>
      </w:r>
      <w:r w:rsidR="005F2BDC">
        <w:t xml:space="preserve">Создать комиссию по контролю </w:t>
      </w:r>
      <w:r w:rsidR="005D1415">
        <w:t>потребления</w:t>
      </w:r>
      <w:r w:rsidR="005F2BDC">
        <w:t xml:space="preserve"> э/энергии потребителями-садоводами</w:t>
      </w:r>
      <w:r w:rsidR="00414E77">
        <w:t xml:space="preserve">     с составлением акт осмотра э/прибора</w:t>
      </w:r>
    </w:p>
    <w:p w:rsidR="005F2BDC" w:rsidRDefault="002F5934" w:rsidP="002F5934">
      <w:pPr>
        <w:spacing w:line="259" w:lineRule="auto"/>
        <w:ind w:left="709" w:right="-13" w:hanging="1059"/>
      </w:pPr>
      <w:r>
        <w:t xml:space="preserve">                </w:t>
      </w:r>
      <w:r w:rsidRPr="002F5934">
        <w:rPr>
          <w:b/>
        </w:rPr>
        <w:t>5</w:t>
      </w:r>
      <w:r>
        <w:t>.</w:t>
      </w:r>
      <w:r w:rsidR="005F2BDC">
        <w:t xml:space="preserve">Внести в повестку общего собрания или заседания </w:t>
      </w:r>
      <w:r w:rsidR="00D41A37">
        <w:t>правления вопрос</w:t>
      </w:r>
      <w:r w:rsidR="005F2BDC">
        <w:t xml:space="preserve"> по выносу </w:t>
      </w:r>
      <w:r>
        <w:t xml:space="preserve">      </w:t>
      </w:r>
      <w:r w:rsidR="005F2BDC">
        <w:t>э/счетчика на границу участка или опору, для свободного доступа проверки прибора учета</w:t>
      </w:r>
      <w:r w:rsidR="00D41A37">
        <w:t>.</w:t>
      </w:r>
    </w:p>
    <w:p w:rsidR="005F2BDC" w:rsidRDefault="002F5934" w:rsidP="002F5934">
      <w:pPr>
        <w:spacing w:line="259" w:lineRule="auto"/>
        <w:ind w:left="567" w:right="-13" w:hanging="491"/>
      </w:pPr>
      <w:r>
        <w:t xml:space="preserve">        </w:t>
      </w:r>
      <w:r w:rsidRPr="002F5934">
        <w:rPr>
          <w:b/>
        </w:rPr>
        <w:t>6</w:t>
      </w:r>
      <w:r>
        <w:t>.</w:t>
      </w:r>
      <w:r w:rsidR="005F2BDC">
        <w:t xml:space="preserve">Установить контрольные приборы учета на каждую улицу, для быстрого выявления </w:t>
      </w:r>
      <w:r>
        <w:t xml:space="preserve">  </w:t>
      </w:r>
      <w:r w:rsidR="005F2BDC">
        <w:t>недоплат, установить ограничивающие автоматы каждому потребителю-садоводу-должнику</w:t>
      </w:r>
    </w:p>
    <w:p w:rsidR="00414E77" w:rsidRDefault="00414E77" w:rsidP="00414E77">
      <w:pPr>
        <w:spacing w:line="259" w:lineRule="auto"/>
        <w:ind w:left="567" w:right="-13" w:hanging="491"/>
      </w:pPr>
      <w:r>
        <w:rPr>
          <w:b/>
        </w:rPr>
        <w:t xml:space="preserve">        7</w:t>
      </w:r>
      <w:r w:rsidRPr="00414E77">
        <w:t>.</w:t>
      </w:r>
      <w:r>
        <w:t xml:space="preserve"> Уведомлять потребителя-садовода-должник</w:t>
      </w:r>
      <w:r w:rsidR="005D1415">
        <w:t>а</w:t>
      </w:r>
      <w:r>
        <w:t xml:space="preserve"> о имеющейся задолженности за 20 дней до отключения</w:t>
      </w:r>
    </w:p>
    <w:p w:rsidR="00D41A37" w:rsidRDefault="00414E77" w:rsidP="00414E77">
      <w:pPr>
        <w:spacing w:line="259" w:lineRule="auto"/>
        <w:ind w:left="567" w:right="-13"/>
      </w:pPr>
      <w:r>
        <w:t xml:space="preserve"> </w:t>
      </w:r>
      <w:r w:rsidRPr="00414E77">
        <w:rPr>
          <w:b/>
        </w:rPr>
        <w:t>8</w:t>
      </w:r>
      <w:r>
        <w:t>.</w:t>
      </w:r>
      <w:r w:rsidR="002B2CC6">
        <w:t>Требовать от потребителя-садовода ежемесячн</w:t>
      </w:r>
      <w:r w:rsidR="008967F4">
        <w:t>ы</w:t>
      </w:r>
      <w:r w:rsidR="002B2CC6">
        <w:t>е показание э/счетчиков</w:t>
      </w:r>
      <w:r w:rsidR="00665B52">
        <w:t xml:space="preserve">, также </w:t>
      </w:r>
      <w:r w:rsidR="005D1415">
        <w:t>с потребителя</w:t>
      </w:r>
      <w:r w:rsidR="00665B52">
        <w:t xml:space="preserve">-садовода, </w:t>
      </w:r>
      <w:r w:rsidR="005D1415">
        <w:t xml:space="preserve">который </w:t>
      </w:r>
      <w:r w:rsidR="005D1415" w:rsidRPr="00D41A37">
        <w:t>заключил</w:t>
      </w:r>
      <w:r w:rsidR="00D41A37" w:rsidRPr="00D41A37">
        <w:t xml:space="preserve"> </w:t>
      </w:r>
      <w:r w:rsidR="002F5934" w:rsidRPr="00D41A37">
        <w:t>прямо</w:t>
      </w:r>
      <w:r w:rsidR="002F5934">
        <w:t>й</w:t>
      </w:r>
      <w:r w:rsidR="00D41A37" w:rsidRPr="00D41A37">
        <w:t xml:space="preserve"> договоров</w:t>
      </w:r>
      <w:r w:rsidR="00665B52">
        <w:t xml:space="preserve"> с </w:t>
      </w:r>
      <w:proofErr w:type="spellStart"/>
      <w:r w:rsidR="00665B52">
        <w:t>энергосбытом</w:t>
      </w:r>
      <w:proofErr w:type="spellEnd"/>
      <w:r w:rsidR="00665B52">
        <w:t xml:space="preserve"> </w:t>
      </w:r>
      <w:r w:rsidR="00D41A37" w:rsidRPr="00D41A37">
        <w:t xml:space="preserve">без решения </w:t>
      </w:r>
      <w:r w:rsidR="00D41A37">
        <w:t xml:space="preserve">общего </w:t>
      </w:r>
      <w:r w:rsidR="00D41A37" w:rsidRPr="00D41A37">
        <w:t>собрания</w:t>
      </w:r>
      <w:r w:rsidR="00665B52">
        <w:t xml:space="preserve"> и выдачи </w:t>
      </w:r>
      <w:r w:rsidR="002F5934">
        <w:t xml:space="preserve">председателем </w:t>
      </w:r>
      <w:r w:rsidR="008967F4">
        <w:t xml:space="preserve">акта </w:t>
      </w:r>
      <w:r w:rsidR="00665B52">
        <w:t xml:space="preserve">технологического присоединения с установленной </w:t>
      </w:r>
      <w:r w:rsidR="008967F4">
        <w:t>мощностью.</w:t>
      </w:r>
      <w:r w:rsidR="00665B52">
        <w:t xml:space="preserve"> </w:t>
      </w:r>
      <w:proofErr w:type="spellStart"/>
      <w:r w:rsidR="008967F4">
        <w:t>Э</w:t>
      </w:r>
      <w:r w:rsidR="00D41A37" w:rsidRPr="00D41A37">
        <w:t>нергосбытовая</w:t>
      </w:r>
      <w:proofErr w:type="spellEnd"/>
      <w:r w:rsidR="00D41A37" w:rsidRPr="00D41A37">
        <w:t xml:space="preserve"> компания</w:t>
      </w:r>
      <w:r w:rsidR="00665B52">
        <w:t xml:space="preserve"> заключила с ними договор, как гарантирующий поставщик </w:t>
      </w:r>
      <w:r w:rsidR="002F5934">
        <w:t>поставки</w:t>
      </w:r>
      <w:r w:rsidR="00D41A37" w:rsidRPr="00D41A37">
        <w:t xml:space="preserve"> э</w:t>
      </w:r>
      <w:r w:rsidR="00D41A37">
        <w:t>/</w:t>
      </w:r>
      <w:r w:rsidR="00D41A37" w:rsidRPr="00D41A37">
        <w:t xml:space="preserve">энергии только </w:t>
      </w:r>
      <w:r w:rsidR="00665B52">
        <w:t>до</w:t>
      </w:r>
      <w:r w:rsidR="00D41A37" w:rsidRPr="00D41A37">
        <w:t xml:space="preserve"> точк</w:t>
      </w:r>
      <w:r w:rsidR="00665B52">
        <w:t>и</w:t>
      </w:r>
      <w:r w:rsidR="00D41A37" w:rsidRPr="00D41A37">
        <w:t xml:space="preserve"> подключения СНТ</w:t>
      </w:r>
      <w:r w:rsidR="00665B52">
        <w:t xml:space="preserve"> (акт технологического присоединения СНТ к сетевой компании), а от этой точки поставляет СНТ до опоры потребителя, поэтому </w:t>
      </w:r>
      <w:r w:rsidR="00D41A37" w:rsidRPr="00D41A37">
        <w:t xml:space="preserve"> </w:t>
      </w:r>
      <w:r w:rsidR="00665B52">
        <w:t xml:space="preserve">потребитель-садовод обязан оплачивать эксплуатационные расходы и потери за потребленную э/энергию и предоставлять для осмотра э/установку (прибор учета), подключенную  в точке подключении к линии ВЛИ 0,4 </w:t>
      </w:r>
      <w:proofErr w:type="spellStart"/>
      <w:r w:rsidR="00665B52">
        <w:t>кВ</w:t>
      </w:r>
      <w:proofErr w:type="spellEnd"/>
      <w:r w:rsidR="00665B52">
        <w:t xml:space="preserve"> опор</w:t>
      </w:r>
      <w:r>
        <w:t>ы СНТ</w:t>
      </w:r>
      <w:r w:rsidR="00665B52">
        <w:t xml:space="preserve">, в противном случае СНТ имеет право на отключение, </w:t>
      </w:r>
      <w:proofErr w:type="spellStart"/>
      <w:r w:rsidR="00665B52">
        <w:t>т.к</w:t>
      </w:r>
      <w:proofErr w:type="spellEnd"/>
      <w:r w:rsidR="00665B52">
        <w:t xml:space="preserve"> гарантирующий поставщик поставляет э/энергию до трансформаторной подстанции</w:t>
      </w:r>
      <w:r w:rsidR="002F5934">
        <w:t xml:space="preserve"> либо к точке подключения по высокой стороне</w:t>
      </w:r>
      <w:r w:rsidR="00665B52">
        <w:t xml:space="preserve"> </w:t>
      </w:r>
      <w:r w:rsidR="008967F4">
        <w:t>(это для СНТ, у которых сети не переданы в сетевые компании)</w:t>
      </w:r>
    </w:p>
    <w:p w:rsidR="00414E77" w:rsidRDefault="00414E77" w:rsidP="00414E77">
      <w:pPr>
        <w:spacing w:line="259" w:lineRule="auto"/>
        <w:ind w:left="567" w:right="-13"/>
      </w:pPr>
      <w:r>
        <w:rPr>
          <w:b/>
        </w:rPr>
        <w:t>9</w:t>
      </w:r>
      <w:r w:rsidRPr="00414E77">
        <w:t>.</w:t>
      </w:r>
      <w:r>
        <w:t xml:space="preserve"> Председателя СНТ провести заседание правления</w:t>
      </w:r>
      <w:r w:rsidR="000C73EE">
        <w:t>, на котором</w:t>
      </w:r>
      <w:r>
        <w:t xml:space="preserve"> ознакомить с решением </w:t>
      </w:r>
      <w:r w:rsidR="000C73EE">
        <w:t>П</w:t>
      </w:r>
      <w:r>
        <w:t>равления Союза СНТ</w:t>
      </w:r>
      <w:r w:rsidR="005D1415">
        <w:t>.</w:t>
      </w:r>
      <w:r w:rsidR="00701B63">
        <w:t xml:space="preserve"> Решение </w:t>
      </w:r>
      <w:r w:rsidR="000C73EE">
        <w:t>П</w:t>
      </w:r>
      <w:r w:rsidR="00701B63">
        <w:t xml:space="preserve">равления СНТ </w:t>
      </w:r>
      <w:r w:rsidR="000C73EE">
        <w:t>разместить</w:t>
      </w:r>
      <w:r w:rsidR="00701B63">
        <w:t xml:space="preserve"> в группы для информирования садоводов-потребителей.</w:t>
      </w:r>
    </w:p>
    <w:p w:rsidR="00665B52" w:rsidRDefault="00665B52" w:rsidP="00665B52">
      <w:pPr>
        <w:spacing w:line="259" w:lineRule="auto"/>
        <w:ind w:left="2028" w:right="-13"/>
      </w:pPr>
    </w:p>
    <w:p w:rsidR="002B2CC6" w:rsidRDefault="002B2CC6" w:rsidP="002B2CC6">
      <w:pPr>
        <w:pStyle w:val="a4"/>
        <w:spacing w:line="259" w:lineRule="auto"/>
        <w:ind w:left="2028" w:right="-13"/>
      </w:pPr>
    </w:p>
    <w:p w:rsidR="005F2BDC" w:rsidRDefault="005F2BDC" w:rsidP="005F2BDC">
      <w:pPr>
        <w:ind w:left="10" w:right="-13"/>
        <w:jc w:val="right"/>
      </w:pPr>
    </w:p>
    <w:p w:rsidR="005F2BDC" w:rsidRDefault="005F2BDC" w:rsidP="002F79B6">
      <w:pPr>
        <w:ind w:firstLine="142"/>
        <w:rPr>
          <w:b/>
        </w:rPr>
      </w:pPr>
    </w:p>
    <w:p w:rsidR="005F2BDC" w:rsidRDefault="005F2BDC" w:rsidP="002F79B6">
      <w:pPr>
        <w:ind w:firstLine="142"/>
        <w:rPr>
          <w:b/>
        </w:rPr>
      </w:pPr>
    </w:p>
    <w:p w:rsidR="005F2BDC" w:rsidRDefault="005F2BDC" w:rsidP="002F79B6">
      <w:pPr>
        <w:ind w:firstLine="142"/>
        <w:rPr>
          <w:b/>
        </w:rPr>
      </w:pPr>
    </w:p>
    <w:p w:rsidR="00D74D44" w:rsidRDefault="00D74D44" w:rsidP="002F79B6"/>
    <w:p w:rsidR="00D74D44" w:rsidRDefault="00D74D44" w:rsidP="002F79B6"/>
    <w:p w:rsidR="00D74D44" w:rsidRDefault="00D74D44" w:rsidP="002F79B6"/>
    <w:p w:rsidR="00D74D44" w:rsidRDefault="00D74D44" w:rsidP="002F79B6"/>
    <w:p w:rsidR="00D74D44" w:rsidRDefault="00D74D44" w:rsidP="002F79B6"/>
    <w:p w:rsidR="002F79B6" w:rsidRDefault="002F79B6" w:rsidP="002F79B6">
      <w:pPr>
        <w:ind w:left="660"/>
      </w:pPr>
    </w:p>
    <w:p w:rsidR="002F79B6" w:rsidRDefault="002F79B6" w:rsidP="002F79B6">
      <w:r>
        <w:t xml:space="preserve">Председатель Союза СНТ </w:t>
      </w:r>
      <w:r w:rsidR="001A56B4">
        <w:t xml:space="preserve">                    </w:t>
      </w:r>
      <w:r w:rsidR="005F2BDC">
        <w:t xml:space="preserve">                 </w:t>
      </w:r>
      <w:r>
        <w:t>Беккер Т.И.</w:t>
      </w:r>
    </w:p>
    <w:p w:rsidR="002F79B6" w:rsidRDefault="002F79B6" w:rsidP="002F79B6">
      <w:r>
        <w:t xml:space="preserve">Секретарь                            </w:t>
      </w:r>
      <w:r w:rsidR="001A56B4">
        <w:t xml:space="preserve">                    </w:t>
      </w:r>
      <w:r w:rsidR="005F2BDC">
        <w:t xml:space="preserve">                 </w:t>
      </w:r>
      <w:r>
        <w:t>Непомнящих О.Г.</w:t>
      </w:r>
    </w:p>
    <w:p w:rsidR="002F79B6" w:rsidRDefault="002F79B6" w:rsidP="002F79B6">
      <w:pPr>
        <w:jc w:val="center"/>
      </w:pPr>
    </w:p>
    <w:sectPr w:rsidR="002F79B6" w:rsidSect="001E529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283"/>
    <w:multiLevelType w:val="hybridMultilevel"/>
    <w:tmpl w:val="888E23A6"/>
    <w:lvl w:ilvl="0" w:tplc="7FCC44B6">
      <w:start w:val="2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 w15:restartNumberingAfterBreak="0">
    <w:nsid w:val="13A66F8C"/>
    <w:multiLevelType w:val="hybridMultilevel"/>
    <w:tmpl w:val="E06AF9D4"/>
    <w:lvl w:ilvl="0" w:tplc="CA2473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54C7C"/>
    <w:multiLevelType w:val="hybridMultilevel"/>
    <w:tmpl w:val="E45653BC"/>
    <w:lvl w:ilvl="0" w:tplc="6352C8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B0A1CE4"/>
    <w:multiLevelType w:val="hybridMultilevel"/>
    <w:tmpl w:val="5CD6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5731"/>
    <w:multiLevelType w:val="hybridMultilevel"/>
    <w:tmpl w:val="73645522"/>
    <w:lvl w:ilvl="0" w:tplc="EA9E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80EDB"/>
    <w:multiLevelType w:val="hybridMultilevel"/>
    <w:tmpl w:val="E45653BC"/>
    <w:lvl w:ilvl="0" w:tplc="6352C8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20"/>
    <w:rsid w:val="00043A98"/>
    <w:rsid w:val="000C73EE"/>
    <w:rsid w:val="000E40EB"/>
    <w:rsid w:val="00140DC6"/>
    <w:rsid w:val="00151DF1"/>
    <w:rsid w:val="001A56B4"/>
    <w:rsid w:val="001C2AFC"/>
    <w:rsid w:val="001E529C"/>
    <w:rsid w:val="002B2CC6"/>
    <w:rsid w:val="002F5934"/>
    <w:rsid w:val="002F79B6"/>
    <w:rsid w:val="00414E77"/>
    <w:rsid w:val="005D1415"/>
    <w:rsid w:val="005F2BDC"/>
    <w:rsid w:val="00665B52"/>
    <w:rsid w:val="00701B63"/>
    <w:rsid w:val="00884B02"/>
    <w:rsid w:val="008967F4"/>
    <w:rsid w:val="00966B20"/>
    <w:rsid w:val="00A50353"/>
    <w:rsid w:val="00B260F9"/>
    <w:rsid w:val="00BE66C5"/>
    <w:rsid w:val="00D318EE"/>
    <w:rsid w:val="00D41A37"/>
    <w:rsid w:val="00D547D7"/>
    <w:rsid w:val="00D74D44"/>
    <w:rsid w:val="00DD2EE9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6A90-6CEA-4CDD-87A3-03A8203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9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C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CC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5</cp:revision>
  <cp:lastPrinted>2024-04-04T03:33:00Z</cp:lastPrinted>
  <dcterms:created xsi:type="dcterms:W3CDTF">2024-04-03T07:52:00Z</dcterms:created>
  <dcterms:modified xsi:type="dcterms:W3CDTF">2024-04-04T04:16:00Z</dcterms:modified>
</cp:coreProperties>
</file>